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835"/>
        <w:gridCol w:w="4820"/>
      </w:tblGrid>
      <w:tr w:rsidR="00DD1895" w:rsidRPr="00AC43C5" w:rsidTr="008866E0">
        <w:tc>
          <w:tcPr>
            <w:tcW w:w="2557" w:type="dxa"/>
          </w:tcPr>
          <w:p w:rsidR="00DD1895" w:rsidRPr="00AC43C5" w:rsidRDefault="00DD1895" w:rsidP="00564E85">
            <w:pPr>
              <w:spacing w:after="0" w:line="259" w:lineRule="auto"/>
              <w:ind w:left="0" w:firstLine="0"/>
              <w:jc w:val="center"/>
              <w:rPr>
                <w:rFonts w:asciiTheme="minorHAnsi" w:eastAsia="Cambria" w:hAnsiTheme="minorHAnsi" w:cs="Cambria"/>
                <w:b/>
                <w:color w:val="365F91"/>
                <w:sz w:val="16"/>
                <w:szCs w:val="16"/>
              </w:rPr>
            </w:pPr>
            <w:r w:rsidRPr="00AC43C5">
              <w:rPr>
                <w:rFonts w:asciiTheme="minorHAnsi" w:hAnsiTheme="minorHAnsi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3810</wp:posOffset>
                  </wp:positionV>
                  <wp:extent cx="1160060" cy="666182"/>
                  <wp:effectExtent l="0" t="0" r="2540" b="635"/>
                  <wp:wrapNone/>
                  <wp:docPr id="1" name="Picture 1" descr="VI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060" cy="6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DD1895" w:rsidRPr="00AC43C5" w:rsidRDefault="00DD1895" w:rsidP="00564E85">
            <w:pPr>
              <w:spacing w:after="0" w:line="259" w:lineRule="auto"/>
              <w:ind w:left="0" w:firstLine="0"/>
              <w:jc w:val="center"/>
              <w:rPr>
                <w:rFonts w:asciiTheme="minorHAnsi" w:eastAsia="Cambria" w:hAnsiTheme="minorHAnsi" w:cs="Cambria"/>
                <w:b/>
                <w:color w:val="365F91"/>
                <w:sz w:val="16"/>
                <w:szCs w:val="16"/>
              </w:rPr>
            </w:pPr>
            <w:r w:rsidRPr="00AC43C5">
              <w:rPr>
                <w:rFonts w:asciiTheme="minorHAnsi" w:eastAsia="Cambria" w:hAnsiTheme="minorHAnsi" w:cs="Cambria"/>
                <w:b/>
                <w:noProof/>
                <w:color w:val="365F91"/>
                <w:sz w:val="16"/>
                <w:szCs w:val="16"/>
                <w:lang w:val="en-US" w:eastAsia="en-US"/>
              </w:rPr>
              <w:drawing>
                <wp:inline distT="0" distB="0" distL="0" distR="0" wp14:anchorId="75A198B2" wp14:editId="536BDBCD">
                  <wp:extent cx="1378424" cy="664368"/>
                  <wp:effectExtent l="0" t="0" r="0" b="2540"/>
                  <wp:docPr id="2" name="Picture 2" descr="D:\Skaidrite\Desktopp\Vadibas darbs\science on stage\Logo\SonS_Latvija\SonS_LATVIJA_JPG\SonS_LATVIJA_RGB_pos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kaidrite\Desktopp\Vadibas darbs\science on stage\Logo\SonS_Latvija\SonS_LATVIJA_JPG\SonS_LATVIJA_RGB_pos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89" cy="83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DD1895" w:rsidRPr="00AC43C5" w:rsidRDefault="00DD1895" w:rsidP="00564E85">
            <w:pPr>
              <w:spacing w:after="0" w:line="259" w:lineRule="auto"/>
              <w:ind w:left="0" w:firstLine="0"/>
              <w:jc w:val="center"/>
              <w:rPr>
                <w:rFonts w:asciiTheme="minorHAnsi" w:eastAsia="Cambria" w:hAnsiTheme="minorHAnsi" w:cs="Cambria"/>
                <w:b/>
                <w:color w:val="365F91"/>
                <w:sz w:val="16"/>
                <w:szCs w:val="16"/>
              </w:rPr>
            </w:pPr>
            <w:r w:rsidRPr="00AC43C5">
              <w:rPr>
                <w:rFonts w:asciiTheme="minorHAnsi" w:hAnsiTheme="minorHAnsi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BDC1A1E" wp14:editId="75E2D826">
                  <wp:extent cx="2681785" cy="638182"/>
                  <wp:effectExtent l="0" t="0" r="0" b="0"/>
                  <wp:docPr id="3" name="Picture 3" descr="http://www.zrkac.lv/img/ZRKA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rkac.lv/img/ZRKA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902" cy="75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895" w:rsidRPr="00AC43C5" w:rsidRDefault="00DD1895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365F91"/>
          <w:sz w:val="16"/>
          <w:szCs w:val="16"/>
        </w:rPr>
      </w:pPr>
    </w:p>
    <w:p w:rsidR="000E6608" w:rsidRPr="00AC43C5" w:rsidRDefault="000E6608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365F91"/>
          <w:sz w:val="16"/>
          <w:szCs w:val="16"/>
        </w:rPr>
      </w:pPr>
    </w:p>
    <w:p w:rsidR="00AF1953" w:rsidRDefault="00AF1953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365F91"/>
          <w:sz w:val="28"/>
          <w:szCs w:val="28"/>
        </w:rPr>
      </w:pPr>
      <w:bookmarkStart w:id="0" w:name="_GoBack"/>
      <w:bookmarkEnd w:id="0"/>
    </w:p>
    <w:p w:rsidR="00AF1953" w:rsidRDefault="00DD1895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365F91"/>
          <w:sz w:val="28"/>
          <w:szCs w:val="28"/>
        </w:rPr>
      </w:pPr>
      <w:r w:rsidRPr="008866E0">
        <w:rPr>
          <w:rFonts w:asciiTheme="minorHAnsi" w:eastAsia="Cambria" w:hAnsiTheme="minorHAnsi" w:cs="Cambria"/>
          <w:b/>
          <w:color w:val="365F91"/>
          <w:sz w:val="28"/>
          <w:szCs w:val="28"/>
        </w:rPr>
        <w:t>Dabaszinātņu skolotāju radošo ideju konkurs</w:t>
      </w:r>
      <w:r w:rsidR="000428A2" w:rsidRPr="008866E0">
        <w:rPr>
          <w:rFonts w:asciiTheme="minorHAnsi" w:eastAsia="Cambria" w:hAnsiTheme="minorHAnsi" w:cs="Cambria"/>
          <w:b/>
          <w:color w:val="365F91"/>
          <w:sz w:val="28"/>
          <w:szCs w:val="28"/>
        </w:rPr>
        <w:t>s</w:t>
      </w:r>
      <w:r w:rsidR="006B7DED" w:rsidRPr="008866E0">
        <w:rPr>
          <w:rFonts w:asciiTheme="minorHAnsi" w:eastAsia="Cambria" w:hAnsiTheme="minorHAnsi" w:cs="Cambria"/>
          <w:b/>
          <w:color w:val="365F91"/>
          <w:sz w:val="28"/>
          <w:szCs w:val="28"/>
        </w:rPr>
        <w:t xml:space="preserve"> </w:t>
      </w:r>
    </w:p>
    <w:p w:rsidR="00DD1895" w:rsidRPr="008866E0" w:rsidRDefault="006B7DED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365F91"/>
          <w:sz w:val="28"/>
          <w:szCs w:val="28"/>
        </w:rPr>
      </w:pPr>
      <w:r w:rsidRPr="008866E0">
        <w:rPr>
          <w:rFonts w:asciiTheme="minorHAnsi" w:eastAsia="Cambria" w:hAnsiTheme="minorHAnsi" w:cs="Cambria"/>
          <w:b/>
          <w:color w:val="365F91"/>
          <w:sz w:val="28"/>
          <w:szCs w:val="28"/>
        </w:rPr>
        <w:t xml:space="preserve"> </w:t>
      </w:r>
      <w:r w:rsidR="00DD1895" w:rsidRPr="008866E0">
        <w:rPr>
          <w:rFonts w:asciiTheme="minorHAnsi" w:eastAsia="Cambria" w:hAnsiTheme="minorHAnsi" w:cs="Cambria"/>
          <w:b/>
          <w:color w:val="365F91"/>
          <w:sz w:val="28"/>
          <w:szCs w:val="28"/>
        </w:rPr>
        <w:t>“Zinātne uz skatuves</w:t>
      </w:r>
      <w:r w:rsidR="00006182" w:rsidRPr="008866E0">
        <w:rPr>
          <w:rFonts w:asciiTheme="minorHAnsi" w:eastAsia="Cambria" w:hAnsiTheme="minorHAnsi" w:cs="Cambria"/>
          <w:b/>
          <w:color w:val="365F91"/>
          <w:sz w:val="28"/>
          <w:szCs w:val="28"/>
        </w:rPr>
        <w:t>- 20</w:t>
      </w:r>
      <w:r w:rsidR="00963E58">
        <w:rPr>
          <w:rFonts w:asciiTheme="minorHAnsi" w:eastAsia="Cambria" w:hAnsiTheme="minorHAnsi" w:cs="Cambria"/>
          <w:b/>
          <w:color w:val="365F91"/>
          <w:sz w:val="28"/>
          <w:szCs w:val="28"/>
        </w:rPr>
        <w:t>20</w:t>
      </w:r>
      <w:r w:rsidR="005D6B43" w:rsidRPr="008866E0">
        <w:rPr>
          <w:rFonts w:asciiTheme="minorHAnsi" w:eastAsia="Cambria" w:hAnsiTheme="minorHAnsi" w:cs="Cambria"/>
          <w:b/>
          <w:color w:val="365F91"/>
          <w:sz w:val="28"/>
          <w:szCs w:val="28"/>
        </w:rPr>
        <w:t>”</w:t>
      </w:r>
    </w:p>
    <w:p w:rsidR="000E6608" w:rsidRDefault="008866E0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365F91"/>
          <w:sz w:val="28"/>
          <w:szCs w:val="28"/>
        </w:rPr>
      </w:pPr>
      <w:r w:rsidRPr="008866E0">
        <w:rPr>
          <w:rFonts w:asciiTheme="minorHAnsi" w:eastAsia="Cambria" w:hAnsiTheme="minorHAnsi" w:cs="Cambria"/>
          <w:b/>
          <w:color w:val="365F91"/>
          <w:sz w:val="28"/>
          <w:szCs w:val="28"/>
        </w:rPr>
        <w:t>Rezultāti</w:t>
      </w:r>
    </w:p>
    <w:p w:rsidR="000C6E72" w:rsidRPr="008866E0" w:rsidRDefault="000C6E72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365F91"/>
          <w:sz w:val="28"/>
          <w:szCs w:val="28"/>
        </w:rPr>
      </w:pPr>
    </w:p>
    <w:p w:rsidR="008866E0" w:rsidRPr="000C6E72" w:rsidRDefault="008866E0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1F3864" w:themeColor="accent5" w:themeShade="80"/>
          <w:sz w:val="28"/>
          <w:szCs w:val="28"/>
        </w:rPr>
      </w:pPr>
      <w:r w:rsidRPr="000C6E72">
        <w:rPr>
          <w:rFonts w:asciiTheme="minorHAnsi" w:eastAsia="Cambria" w:hAnsiTheme="minorHAnsi" w:cs="Cambria"/>
          <w:b/>
          <w:color w:val="1F3864" w:themeColor="accent5" w:themeShade="80"/>
          <w:sz w:val="28"/>
          <w:szCs w:val="28"/>
        </w:rPr>
        <w:t xml:space="preserve">1.-3.vietas ieguvēji ieguvuši tiesības pārstāvēt Latviju Eiropas dabaszinātņu skolotāju </w:t>
      </w:r>
    </w:p>
    <w:p w:rsidR="008866E0" w:rsidRPr="008866E0" w:rsidRDefault="00AF1953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365F91"/>
          <w:sz w:val="28"/>
          <w:szCs w:val="28"/>
        </w:rPr>
      </w:pPr>
      <w:r>
        <w:rPr>
          <w:rFonts w:asciiTheme="minorHAnsi" w:eastAsia="Cambria" w:hAnsiTheme="minorHAnsi" w:cs="Cambria"/>
          <w:b/>
          <w:color w:val="1F3864" w:themeColor="accent5" w:themeShade="80"/>
          <w:sz w:val="28"/>
          <w:szCs w:val="28"/>
        </w:rPr>
        <w:t>f</w:t>
      </w:r>
      <w:r w:rsidR="008866E0" w:rsidRPr="000C6E72">
        <w:rPr>
          <w:rFonts w:asciiTheme="minorHAnsi" w:eastAsia="Cambria" w:hAnsiTheme="minorHAnsi" w:cs="Cambria"/>
          <w:b/>
          <w:color w:val="1F3864" w:themeColor="accent5" w:themeShade="80"/>
          <w:sz w:val="28"/>
          <w:szCs w:val="28"/>
        </w:rPr>
        <w:t>estivālā 20</w:t>
      </w:r>
      <w:r w:rsidR="00963E58">
        <w:rPr>
          <w:rFonts w:asciiTheme="minorHAnsi" w:eastAsia="Cambria" w:hAnsiTheme="minorHAnsi" w:cs="Cambria"/>
          <w:b/>
          <w:color w:val="1F3864" w:themeColor="accent5" w:themeShade="80"/>
          <w:sz w:val="28"/>
          <w:szCs w:val="28"/>
        </w:rPr>
        <w:t>22</w:t>
      </w:r>
      <w:r w:rsidR="008866E0" w:rsidRPr="000C6E72">
        <w:rPr>
          <w:rFonts w:asciiTheme="minorHAnsi" w:eastAsia="Cambria" w:hAnsiTheme="minorHAnsi" w:cs="Cambria"/>
          <w:b/>
          <w:color w:val="1F3864" w:themeColor="accent5" w:themeShade="80"/>
          <w:sz w:val="28"/>
          <w:szCs w:val="28"/>
        </w:rPr>
        <w:t xml:space="preserve">.gada </w:t>
      </w:r>
      <w:r w:rsidR="00963E58">
        <w:rPr>
          <w:rFonts w:asciiTheme="minorHAnsi" w:eastAsia="Cambria" w:hAnsiTheme="minorHAnsi" w:cs="Cambria"/>
          <w:b/>
          <w:color w:val="1F3864" w:themeColor="accent5" w:themeShade="80"/>
          <w:sz w:val="28"/>
          <w:szCs w:val="28"/>
        </w:rPr>
        <w:t>martā Prāgā, Čehijā.</w:t>
      </w:r>
    </w:p>
    <w:p w:rsidR="008866E0" w:rsidRPr="008866E0" w:rsidRDefault="008866E0" w:rsidP="008866E0">
      <w:pPr>
        <w:spacing w:after="0" w:line="259" w:lineRule="auto"/>
        <w:ind w:left="0" w:firstLine="0"/>
        <w:jc w:val="center"/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</w:pPr>
    </w:p>
    <w:p w:rsidR="00963E58" w:rsidRPr="00963E58" w:rsidRDefault="00963E58" w:rsidP="00963E58">
      <w:pPr>
        <w:spacing w:after="0" w:line="259" w:lineRule="auto"/>
        <w:ind w:left="0" w:firstLine="0"/>
        <w:jc w:val="center"/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</w:pPr>
      <w:r w:rsidRPr="00963E58"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  <w:t>Daudzveidība STEM priekšmetu apguvē</w:t>
      </w: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2552"/>
        <w:gridCol w:w="1559"/>
      </w:tblGrid>
      <w:tr w:rsidR="008866E0" w:rsidRPr="008866E0" w:rsidTr="008866E0">
        <w:trPr>
          <w:trHeight w:val="278"/>
        </w:trPr>
        <w:tc>
          <w:tcPr>
            <w:tcW w:w="2693" w:type="dxa"/>
          </w:tcPr>
          <w:p w:rsidR="008866E0" w:rsidRPr="008866E0" w:rsidRDefault="008866E0" w:rsidP="00C046CE">
            <w:pPr>
              <w:spacing w:after="0" w:line="259" w:lineRule="auto"/>
              <w:ind w:left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8866E0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Vārds, uzvārds</w:t>
            </w:r>
          </w:p>
        </w:tc>
        <w:tc>
          <w:tcPr>
            <w:tcW w:w="2977" w:type="dxa"/>
          </w:tcPr>
          <w:p w:rsidR="008866E0" w:rsidRPr="008866E0" w:rsidRDefault="008866E0" w:rsidP="00C046CE">
            <w:pPr>
              <w:spacing w:after="0" w:line="259" w:lineRule="auto"/>
              <w:ind w:left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8866E0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Izglītības iestāde</w:t>
            </w:r>
          </w:p>
        </w:tc>
        <w:tc>
          <w:tcPr>
            <w:tcW w:w="2552" w:type="dxa"/>
          </w:tcPr>
          <w:p w:rsidR="008866E0" w:rsidRPr="008866E0" w:rsidRDefault="008866E0" w:rsidP="00C046CE">
            <w:pPr>
              <w:spacing w:after="0" w:line="259" w:lineRule="auto"/>
              <w:ind w:left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8866E0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Tēma</w:t>
            </w:r>
          </w:p>
        </w:tc>
        <w:tc>
          <w:tcPr>
            <w:tcW w:w="1559" w:type="dxa"/>
          </w:tcPr>
          <w:p w:rsidR="008866E0" w:rsidRPr="00AF1953" w:rsidRDefault="008866E0" w:rsidP="00C046CE">
            <w:pPr>
              <w:spacing w:after="0" w:line="259" w:lineRule="auto"/>
              <w:ind w:left="0" w:firstLine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AF1953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Rezultāts</w:t>
            </w:r>
          </w:p>
        </w:tc>
      </w:tr>
      <w:tr w:rsidR="00963E58" w:rsidRPr="008866E0" w:rsidTr="008866E0">
        <w:tc>
          <w:tcPr>
            <w:tcW w:w="2693" w:type="dxa"/>
          </w:tcPr>
          <w:p w:rsidR="00963E58" w:rsidRPr="00963E58" w:rsidRDefault="00963E58" w:rsidP="00963E58">
            <w:pPr>
              <w:tabs>
                <w:tab w:val="left" w:pos="1620"/>
              </w:tabs>
              <w:spacing w:line="240" w:lineRule="auto"/>
              <w:ind w:left="11" w:hanging="11"/>
              <w:rPr>
                <w:sz w:val="28"/>
                <w:szCs w:val="28"/>
              </w:rPr>
            </w:pPr>
            <w:r w:rsidRPr="00963E58">
              <w:rPr>
                <w:sz w:val="28"/>
                <w:szCs w:val="28"/>
              </w:rPr>
              <w:t xml:space="preserve">Aleksandrs Smirnovs, Josifs Spirts </w:t>
            </w:r>
          </w:p>
        </w:tc>
        <w:tc>
          <w:tcPr>
            <w:tcW w:w="2977" w:type="dxa"/>
            <w:shd w:val="clear" w:color="auto" w:fill="FFFFFF" w:themeFill="background1"/>
          </w:tcPr>
          <w:p w:rsidR="00963E58" w:rsidRPr="00963E58" w:rsidRDefault="00963E58" w:rsidP="00963E58">
            <w:pPr>
              <w:tabs>
                <w:tab w:val="left" w:pos="1620"/>
              </w:tabs>
              <w:spacing w:line="240" w:lineRule="auto"/>
              <w:ind w:left="11" w:hanging="11"/>
              <w:rPr>
                <w:sz w:val="28"/>
                <w:szCs w:val="28"/>
              </w:rPr>
            </w:pPr>
            <w:r w:rsidRPr="00963E58">
              <w:rPr>
                <w:sz w:val="28"/>
                <w:szCs w:val="28"/>
              </w:rPr>
              <w:t xml:space="preserve">Jelgavas 5.vidusskola </w:t>
            </w:r>
          </w:p>
        </w:tc>
        <w:tc>
          <w:tcPr>
            <w:tcW w:w="2552" w:type="dxa"/>
            <w:shd w:val="clear" w:color="auto" w:fill="FFFFFF" w:themeFill="background1"/>
          </w:tcPr>
          <w:p w:rsidR="00963E58" w:rsidRPr="00963E58" w:rsidRDefault="00963E58" w:rsidP="00963E58">
            <w:pPr>
              <w:tabs>
                <w:tab w:val="left" w:pos="1620"/>
              </w:tabs>
              <w:spacing w:line="240" w:lineRule="auto"/>
              <w:ind w:left="11" w:hanging="11"/>
              <w:rPr>
                <w:sz w:val="28"/>
                <w:szCs w:val="28"/>
              </w:rPr>
            </w:pPr>
            <w:r w:rsidRPr="00963E58">
              <w:rPr>
                <w:sz w:val="28"/>
                <w:szCs w:val="28"/>
              </w:rPr>
              <w:t>„Kā tas strādā?” Zinātnes un te</w:t>
            </w:r>
            <w:r>
              <w:rPr>
                <w:sz w:val="28"/>
                <w:szCs w:val="28"/>
              </w:rPr>
              <w:t>hnoloģiju kompetenču attīstība</w:t>
            </w:r>
          </w:p>
        </w:tc>
        <w:tc>
          <w:tcPr>
            <w:tcW w:w="1559" w:type="dxa"/>
            <w:shd w:val="clear" w:color="auto" w:fill="FFFFFF" w:themeFill="background1"/>
          </w:tcPr>
          <w:p w:rsidR="00963E58" w:rsidRPr="008866E0" w:rsidRDefault="00963E58" w:rsidP="003955A9">
            <w:pPr>
              <w:tabs>
                <w:tab w:val="left" w:pos="1620"/>
              </w:tabs>
              <w:spacing w:line="240" w:lineRule="auto"/>
              <w:ind w:left="11" w:hanging="11"/>
              <w:jc w:val="center"/>
              <w:rPr>
                <w:sz w:val="28"/>
                <w:szCs w:val="28"/>
              </w:rPr>
            </w:pPr>
            <w:r w:rsidRPr="003955A9">
              <w:rPr>
                <w:b/>
                <w:sz w:val="28"/>
                <w:szCs w:val="28"/>
              </w:rPr>
              <w:t>1</w:t>
            </w:r>
            <w:r w:rsidRPr="008866E0">
              <w:rPr>
                <w:sz w:val="28"/>
                <w:szCs w:val="28"/>
              </w:rPr>
              <w:t>.vieta</w:t>
            </w:r>
          </w:p>
        </w:tc>
      </w:tr>
    </w:tbl>
    <w:p w:rsidR="008866E0" w:rsidRPr="008866E0" w:rsidRDefault="008866E0" w:rsidP="00DD1895">
      <w:pPr>
        <w:spacing w:after="0" w:line="259" w:lineRule="auto"/>
        <w:ind w:left="-5"/>
        <w:jc w:val="center"/>
        <w:rPr>
          <w:rFonts w:asciiTheme="minorHAnsi" w:eastAsia="Cambria" w:hAnsiTheme="minorHAnsi" w:cs="Cambria"/>
          <w:b/>
          <w:color w:val="365F91"/>
          <w:sz w:val="28"/>
          <w:szCs w:val="28"/>
        </w:rPr>
      </w:pPr>
    </w:p>
    <w:p w:rsidR="003955A9" w:rsidRPr="003955A9" w:rsidRDefault="003955A9" w:rsidP="003955A9">
      <w:pPr>
        <w:spacing w:after="0" w:line="259" w:lineRule="auto"/>
        <w:ind w:left="0" w:firstLine="0"/>
        <w:jc w:val="center"/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</w:pPr>
      <w:r w:rsidRPr="003955A9"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  <w:t>Ilgtspējīgas attīstības mērķi izglītībā</w:t>
      </w: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2552"/>
        <w:gridCol w:w="1559"/>
      </w:tblGrid>
      <w:tr w:rsidR="008866E0" w:rsidRPr="008866E0" w:rsidTr="008866E0">
        <w:trPr>
          <w:trHeight w:val="264"/>
        </w:trPr>
        <w:tc>
          <w:tcPr>
            <w:tcW w:w="2693" w:type="dxa"/>
          </w:tcPr>
          <w:p w:rsidR="008866E0" w:rsidRPr="008866E0" w:rsidRDefault="008866E0" w:rsidP="003955A9">
            <w:pPr>
              <w:spacing w:after="0" w:line="259" w:lineRule="auto"/>
              <w:ind w:left="0" w:firstLine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8866E0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Vārds, uzvārds</w:t>
            </w:r>
          </w:p>
        </w:tc>
        <w:tc>
          <w:tcPr>
            <w:tcW w:w="2977" w:type="dxa"/>
          </w:tcPr>
          <w:p w:rsidR="008866E0" w:rsidRPr="008866E0" w:rsidRDefault="008866E0" w:rsidP="00DD1895">
            <w:pPr>
              <w:spacing w:after="0" w:line="259" w:lineRule="auto"/>
              <w:ind w:left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8866E0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Izglītības iestāde</w:t>
            </w:r>
          </w:p>
        </w:tc>
        <w:tc>
          <w:tcPr>
            <w:tcW w:w="2552" w:type="dxa"/>
          </w:tcPr>
          <w:p w:rsidR="008866E0" w:rsidRPr="008866E0" w:rsidRDefault="008866E0" w:rsidP="00DD1895">
            <w:pPr>
              <w:spacing w:after="0" w:line="259" w:lineRule="auto"/>
              <w:ind w:left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8866E0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Tēma</w:t>
            </w:r>
          </w:p>
        </w:tc>
        <w:tc>
          <w:tcPr>
            <w:tcW w:w="1559" w:type="dxa"/>
          </w:tcPr>
          <w:p w:rsidR="008866E0" w:rsidRPr="00AF1953" w:rsidRDefault="008866E0" w:rsidP="00DD1895">
            <w:pPr>
              <w:spacing w:after="0" w:line="259" w:lineRule="auto"/>
              <w:ind w:left="0" w:firstLine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AF1953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Rezultāts</w:t>
            </w:r>
          </w:p>
        </w:tc>
      </w:tr>
      <w:tr w:rsidR="00963E58" w:rsidRPr="008866E0" w:rsidTr="008866E0">
        <w:tc>
          <w:tcPr>
            <w:tcW w:w="2693" w:type="dxa"/>
          </w:tcPr>
          <w:p w:rsidR="00963E58" w:rsidRPr="003955A9" w:rsidRDefault="00963E58" w:rsidP="003955A9">
            <w:pPr>
              <w:tabs>
                <w:tab w:val="left" w:pos="1620"/>
              </w:tabs>
              <w:spacing w:line="240" w:lineRule="auto"/>
              <w:ind w:left="11" w:hanging="11"/>
              <w:rPr>
                <w:sz w:val="28"/>
                <w:szCs w:val="28"/>
              </w:rPr>
            </w:pPr>
            <w:r w:rsidRPr="003955A9">
              <w:rPr>
                <w:sz w:val="28"/>
                <w:szCs w:val="28"/>
              </w:rPr>
              <w:t>Kaspars Antonevičs, Ivars Bahmanis</w:t>
            </w:r>
          </w:p>
        </w:tc>
        <w:tc>
          <w:tcPr>
            <w:tcW w:w="2977" w:type="dxa"/>
            <w:shd w:val="clear" w:color="auto" w:fill="FFFFFF" w:themeFill="background1"/>
          </w:tcPr>
          <w:p w:rsidR="00963E58" w:rsidRPr="003955A9" w:rsidRDefault="00963E58" w:rsidP="003955A9">
            <w:pPr>
              <w:tabs>
                <w:tab w:val="left" w:pos="1620"/>
              </w:tabs>
              <w:spacing w:line="240" w:lineRule="auto"/>
              <w:ind w:left="11" w:hanging="11"/>
              <w:rPr>
                <w:sz w:val="28"/>
                <w:szCs w:val="28"/>
              </w:rPr>
            </w:pPr>
            <w:r w:rsidRPr="003955A9">
              <w:rPr>
                <w:sz w:val="28"/>
                <w:szCs w:val="28"/>
              </w:rPr>
              <w:t>Jelgavas Tehnoloģiju vidusskola</w:t>
            </w:r>
          </w:p>
        </w:tc>
        <w:tc>
          <w:tcPr>
            <w:tcW w:w="2552" w:type="dxa"/>
            <w:shd w:val="clear" w:color="auto" w:fill="FFFFFF" w:themeFill="background1"/>
          </w:tcPr>
          <w:p w:rsidR="00963E58" w:rsidRPr="003955A9" w:rsidRDefault="00963E58" w:rsidP="003955A9">
            <w:pPr>
              <w:tabs>
                <w:tab w:val="left" w:pos="1620"/>
              </w:tabs>
              <w:spacing w:line="240" w:lineRule="auto"/>
              <w:ind w:left="11" w:hanging="11"/>
              <w:rPr>
                <w:sz w:val="28"/>
                <w:szCs w:val="28"/>
              </w:rPr>
            </w:pPr>
            <w:r w:rsidRPr="003955A9">
              <w:rPr>
                <w:sz w:val="28"/>
                <w:szCs w:val="28"/>
              </w:rPr>
              <w:t>Industrijas 4.0 kompetencēs, uzņēmējdarbībā un ģimenes vērtībās balstīts atkārtojams izglītības modelis</w:t>
            </w:r>
          </w:p>
        </w:tc>
        <w:tc>
          <w:tcPr>
            <w:tcW w:w="1559" w:type="dxa"/>
            <w:shd w:val="clear" w:color="auto" w:fill="FFFFFF" w:themeFill="background1"/>
          </w:tcPr>
          <w:p w:rsidR="00963E58" w:rsidRPr="003955A9" w:rsidRDefault="003955A9" w:rsidP="003955A9">
            <w:pPr>
              <w:tabs>
                <w:tab w:val="left" w:pos="1620"/>
              </w:tabs>
              <w:spacing w:line="240" w:lineRule="auto"/>
              <w:ind w:left="11" w:hanging="11"/>
              <w:jc w:val="center"/>
              <w:rPr>
                <w:sz w:val="28"/>
                <w:szCs w:val="28"/>
              </w:rPr>
            </w:pPr>
            <w:r w:rsidRPr="003955A9">
              <w:rPr>
                <w:b/>
                <w:sz w:val="28"/>
                <w:szCs w:val="28"/>
              </w:rPr>
              <w:t>2</w:t>
            </w:r>
            <w:r w:rsidRPr="003955A9">
              <w:rPr>
                <w:sz w:val="28"/>
                <w:szCs w:val="28"/>
              </w:rPr>
              <w:t>.vieta</w:t>
            </w:r>
          </w:p>
        </w:tc>
      </w:tr>
    </w:tbl>
    <w:p w:rsidR="00AC43C5" w:rsidRPr="008866E0" w:rsidRDefault="00AC43C5" w:rsidP="00DD1895">
      <w:pPr>
        <w:spacing w:after="0" w:line="259" w:lineRule="auto"/>
        <w:ind w:left="0" w:firstLine="0"/>
        <w:jc w:val="center"/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</w:pPr>
    </w:p>
    <w:p w:rsidR="003955A9" w:rsidRPr="003955A9" w:rsidRDefault="003955A9" w:rsidP="003955A9">
      <w:pPr>
        <w:spacing w:after="0" w:line="259" w:lineRule="auto"/>
        <w:ind w:left="0" w:firstLine="0"/>
        <w:jc w:val="center"/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</w:pPr>
      <w:r w:rsidRPr="003955A9"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  <w:t>Zinātne vismazākajiem</w:t>
      </w: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2693"/>
        <w:gridCol w:w="1418"/>
      </w:tblGrid>
      <w:tr w:rsidR="008866E0" w:rsidRPr="008866E0" w:rsidTr="008866E0">
        <w:trPr>
          <w:trHeight w:val="356"/>
        </w:trPr>
        <w:tc>
          <w:tcPr>
            <w:tcW w:w="2693" w:type="dxa"/>
          </w:tcPr>
          <w:p w:rsidR="008866E0" w:rsidRPr="008866E0" w:rsidRDefault="008866E0" w:rsidP="00943F61">
            <w:pPr>
              <w:spacing w:after="0" w:line="259" w:lineRule="auto"/>
              <w:ind w:left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8866E0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Vārds, uzvārds</w:t>
            </w:r>
          </w:p>
        </w:tc>
        <w:tc>
          <w:tcPr>
            <w:tcW w:w="2977" w:type="dxa"/>
          </w:tcPr>
          <w:p w:rsidR="008866E0" w:rsidRPr="008866E0" w:rsidRDefault="008866E0" w:rsidP="00943F61">
            <w:pPr>
              <w:spacing w:after="0" w:line="259" w:lineRule="auto"/>
              <w:ind w:left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8866E0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Izglītības iestāde</w:t>
            </w:r>
          </w:p>
        </w:tc>
        <w:tc>
          <w:tcPr>
            <w:tcW w:w="2693" w:type="dxa"/>
          </w:tcPr>
          <w:p w:rsidR="008866E0" w:rsidRPr="008866E0" w:rsidRDefault="008866E0" w:rsidP="00943F61">
            <w:pPr>
              <w:spacing w:after="0" w:line="259" w:lineRule="auto"/>
              <w:ind w:left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8866E0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Tēma</w:t>
            </w:r>
          </w:p>
        </w:tc>
        <w:tc>
          <w:tcPr>
            <w:tcW w:w="1418" w:type="dxa"/>
          </w:tcPr>
          <w:p w:rsidR="008866E0" w:rsidRPr="00AF1953" w:rsidRDefault="008866E0" w:rsidP="00943F61">
            <w:pPr>
              <w:spacing w:after="0" w:line="259" w:lineRule="auto"/>
              <w:ind w:left="0" w:firstLine="0"/>
              <w:jc w:val="center"/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</w:pPr>
            <w:r w:rsidRPr="00AF1953">
              <w:rPr>
                <w:rFonts w:asciiTheme="minorHAnsi" w:eastAsia="Cambria" w:hAnsiTheme="minorHAnsi" w:cs="Cambria"/>
                <w:i/>
                <w:noProof/>
                <w:color w:val="auto"/>
                <w:sz w:val="28"/>
                <w:szCs w:val="28"/>
              </w:rPr>
              <w:t>Rezultāts</w:t>
            </w:r>
          </w:p>
        </w:tc>
      </w:tr>
      <w:tr w:rsidR="003955A9" w:rsidRPr="008866E0" w:rsidTr="008866E0">
        <w:tc>
          <w:tcPr>
            <w:tcW w:w="2693" w:type="dxa"/>
          </w:tcPr>
          <w:p w:rsidR="003955A9" w:rsidRPr="003955A9" w:rsidRDefault="003955A9" w:rsidP="003955A9">
            <w:pPr>
              <w:tabs>
                <w:tab w:val="left" w:pos="1620"/>
              </w:tabs>
              <w:spacing w:line="240" w:lineRule="auto"/>
              <w:ind w:left="11" w:hanging="11"/>
              <w:rPr>
                <w:sz w:val="28"/>
                <w:szCs w:val="28"/>
              </w:rPr>
            </w:pPr>
            <w:r w:rsidRPr="003955A9">
              <w:rPr>
                <w:sz w:val="28"/>
                <w:szCs w:val="28"/>
              </w:rPr>
              <w:t xml:space="preserve">Lilita </w:t>
            </w:r>
            <w:proofErr w:type="spellStart"/>
            <w:r w:rsidRPr="003955A9">
              <w:rPr>
                <w:sz w:val="28"/>
                <w:szCs w:val="28"/>
              </w:rPr>
              <w:t>Svirževska</w:t>
            </w:r>
            <w:proofErr w:type="spellEnd"/>
            <w:r w:rsidRPr="003955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955A9">
              <w:rPr>
                <w:sz w:val="28"/>
                <w:szCs w:val="28"/>
              </w:rPr>
              <w:t xml:space="preserve">Laura </w:t>
            </w:r>
            <w:proofErr w:type="spellStart"/>
            <w:r w:rsidRPr="003955A9">
              <w:rPr>
                <w:sz w:val="28"/>
                <w:szCs w:val="28"/>
              </w:rPr>
              <w:t>Timša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955A9" w:rsidRPr="003955A9" w:rsidRDefault="003955A9" w:rsidP="003955A9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955A9">
              <w:rPr>
                <w:sz w:val="28"/>
                <w:szCs w:val="28"/>
              </w:rPr>
              <w:t>Rīgas Jauno tehniķu centrs</w:t>
            </w:r>
          </w:p>
        </w:tc>
        <w:tc>
          <w:tcPr>
            <w:tcW w:w="2693" w:type="dxa"/>
            <w:shd w:val="clear" w:color="auto" w:fill="FFFFFF" w:themeFill="background1"/>
          </w:tcPr>
          <w:p w:rsidR="003955A9" w:rsidRPr="003955A9" w:rsidRDefault="003955A9" w:rsidP="003955A9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955A9">
              <w:rPr>
                <w:sz w:val="28"/>
                <w:szCs w:val="28"/>
              </w:rPr>
              <w:t>Augu iepazīšana, izmantojot augu noteicējus un galda spēles</w:t>
            </w:r>
          </w:p>
        </w:tc>
        <w:tc>
          <w:tcPr>
            <w:tcW w:w="1418" w:type="dxa"/>
            <w:shd w:val="clear" w:color="auto" w:fill="FFFFFF" w:themeFill="background1"/>
          </w:tcPr>
          <w:p w:rsidR="003955A9" w:rsidRPr="008866E0" w:rsidRDefault="003955A9" w:rsidP="003955A9">
            <w:pPr>
              <w:tabs>
                <w:tab w:val="left" w:pos="1620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3955A9">
              <w:rPr>
                <w:b/>
                <w:sz w:val="28"/>
                <w:szCs w:val="28"/>
              </w:rPr>
              <w:t>3</w:t>
            </w:r>
            <w:r w:rsidRPr="008866E0">
              <w:rPr>
                <w:sz w:val="28"/>
                <w:szCs w:val="28"/>
              </w:rPr>
              <w:t>.vieta</w:t>
            </w:r>
          </w:p>
        </w:tc>
      </w:tr>
    </w:tbl>
    <w:p w:rsidR="000E6608" w:rsidRPr="008866E0" w:rsidRDefault="000E6608" w:rsidP="00B63C53">
      <w:pPr>
        <w:spacing w:after="0" w:line="259" w:lineRule="auto"/>
        <w:ind w:left="0" w:firstLine="0"/>
        <w:jc w:val="center"/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</w:pPr>
    </w:p>
    <w:p w:rsidR="00685D0D" w:rsidRPr="008866E0" w:rsidRDefault="00685D0D" w:rsidP="00F609F6">
      <w:pPr>
        <w:spacing w:after="0" w:line="259" w:lineRule="auto"/>
        <w:ind w:left="0" w:firstLine="0"/>
        <w:rPr>
          <w:rFonts w:asciiTheme="minorHAnsi" w:eastAsia="Cambria" w:hAnsiTheme="minorHAnsi" w:cs="Cambria"/>
          <w:b/>
          <w:noProof/>
          <w:color w:val="365F91"/>
          <w:sz w:val="28"/>
          <w:szCs w:val="28"/>
        </w:rPr>
      </w:pPr>
    </w:p>
    <w:p w:rsidR="000E6608" w:rsidRDefault="000E6608" w:rsidP="00D63E9B">
      <w:pPr>
        <w:spacing w:after="0" w:line="259" w:lineRule="auto"/>
        <w:ind w:left="0" w:firstLine="0"/>
        <w:rPr>
          <w:rFonts w:asciiTheme="minorHAnsi" w:eastAsia="Cambria" w:hAnsiTheme="minorHAnsi" w:cs="Cambria"/>
          <w:b/>
          <w:noProof/>
          <w:color w:val="365F91"/>
          <w:sz w:val="16"/>
          <w:szCs w:val="16"/>
        </w:rPr>
      </w:pPr>
    </w:p>
    <w:sectPr w:rsidR="000E6608" w:rsidSect="00C969FB">
      <w:pgSz w:w="11906" w:h="16838"/>
      <w:pgMar w:top="624" w:right="51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047"/>
    <w:multiLevelType w:val="hybridMultilevel"/>
    <w:tmpl w:val="894A48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7C1"/>
    <w:multiLevelType w:val="hybridMultilevel"/>
    <w:tmpl w:val="11763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11B8"/>
    <w:multiLevelType w:val="hybridMultilevel"/>
    <w:tmpl w:val="CCC2D4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6379"/>
    <w:multiLevelType w:val="hybridMultilevel"/>
    <w:tmpl w:val="C0400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47F8"/>
    <w:multiLevelType w:val="hybridMultilevel"/>
    <w:tmpl w:val="209E9CF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924CCC"/>
    <w:multiLevelType w:val="hybridMultilevel"/>
    <w:tmpl w:val="5D04D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5"/>
    <w:rsid w:val="00006182"/>
    <w:rsid w:val="000428A2"/>
    <w:rsid w:val="00097E84"/>
    <w:rsid w:val="000C6E72"/>
    <w:rsid w:val="000C781A"/>
    <w:rsid w:val="000D6154"/>
    <w:rsid w:val="000E029E"/>
    <w:rsid w:val="000E21F2"/>
    <w:rsid w:val="000E6608"/>
    <w:rsid w:val="000E78AB"/>
    <w:rsid w:val="00104F7E"/>
    <w:rsid w:val="00134B5D"/>
    <w:rsid w:val="00157C34"/>
    <w:rsid w:val="00164642"/>
    <w:rsid w:val="001944DD"/>
    <w:rsid w:val="001A7B69"/>
    <w:rsid w:val="00204B1C"/>
    <w:rsid w:val="00205659"/>
    <w:rsid w:val="0025383B"/>
    <w:rsid w:val="00267F40"/>
    <w:rsid w:val="002734E9"/>
    <w:rsid w:val="002B6832"/>
    <w:rsid w:val="003244EE"/>
    <w:rsid w:val="00332C34"/>
    <w:rsid w:val="00374A4B"/>
    <w:rsid w:val="0038708E"/>
    <w:rsid w:val="003955A9"/>
    <w:rsid w:val="003B0DBE"/>
    <w:rsid w:val="003D280C"/>
    <w:rsid w:val="00445AA7"/>
    <w:rsid w:val="0047276F"/>
    <w:rsid w:val="004946E1"/>
    <w:rsid w:val="00514E49"/>
    <w:rsid w:val="005937C5"/>
    <w:rsid w:val="005D6B43"/>
    <w:rsid w:val="00642D77"/>
    <w:rsid w:val="00685D0D"/>
    <w:rsid w:val="00691346"/>
    <w:rsid w:val="0069724B"/>
    <w:rsid w:val="006B0FD1"/>
    <w:rsid w:val="006B507B"/>
    <w:rsid w:val="006B7DED"/>
    <w:rsid w:val="006E0E39"/>
    <w:rsid w:val="007125DB"/>
    <w:rsid w:val="00743A6C"/>
    <w:rsid w:val="00882A31"/>
    <w:rsid w:val="008866E0"/>
    <w:rsid w:val="008901EE"/>
    <w:rsid w:val="009062DB"/>
    <w:rsid w:val="00943F61"/>
    <w:rsid w:val="00963E58"/>
    <w:rsid w:val="009918D3"/>
    <w:rsid w:val="009E1024"/>
    <w:rsid w:val="009E3DCA"/>
    <w:rsid w:val="00A14571"/>
    <w:rsid w:val="00A22839"/>
    <w:rsid w:val="00A605E6"/>
    <w:rsid w:val="00A634D4"/>
    <w:rsid w:val="00A76B60"/>
    <w:rsid w:val="00AA6B9F"/>
    <w:rsid w:val="00AC43C5"/>
    <w:rsid w:val="00AF0C93"/>
    <w:rsid w:val="00AF1953"/>
    <w:rsid w:val="00B03182"/>
    <w:rsid w:val="00B54369"/>
    <w:rsid w:val="00B63C53"/>
    <w:rsid w:val="00BA7181"/>
    <w:rsid w:val="00BF11FB"/>
    <w:rsid w:val="00C10462"/>
    <w:rsid w:val="00C969FB"/>
    <w:rsid w:val="00D32DD0"/>
    <w:rsid w:val="00D63E9B"/>
    <w:rsid w:val="00DB4B77"/>
    <w:rsid w:val="00DD1895"/>
    <w:rsid w:val="00E45FE5"/>
    <w:rsid w:val="00E670A1"/>
    <w:rsid w:val="00E863AB"/>
    <w:rsid w:val="00EA6916"/>
    <w:rsid w:val="00EC2018"/>
    <w:rsid w:val="00F5218E"/>
    <w:rsid w:val="00F609F6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21FE6-D8CB-47E2-BDB8-12E0ECB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95"/>
    <w:pPr>
      <w:spacing w:after="79" w:line="249" w:lineRule="auto"/>
      <w:ind w:left="370" w:hanging="10"/>
      <w:jc w:val="both"/>
    </w:pPr>
    <w:rPr>
      <w:rFonts w:ascii="Calibri" w:eastAsia="Calibri" w:hAnsi="Calibri" w:cs="Calibri"/>
      <w:color w:val="00000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895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A2"/>
    <w:rPr>
      <w:rFonts w:ascii="Segoe UI" w:eastAsia="Calibri" w:hAnsi="Segoe UI" w:cs="Segoe UI"/>
      <w:color w:val="000000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918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918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character" w:styleId="IntenseReference">
    <w:name w:val="Intense Reference"/>
    <w:basedOn w:val="DefaultParagraphFont"/>
    <w:uiPriority w:val="32"/>
    <w:qFormat/>
    <w:rsid w:val="009918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4B4F-DAF2-46A7-BB3C-A6B1FFDD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Skaidrīte Bukbārde</dc:creator>
  <cp:lastModifiedBy>Zintis Buls</cp:lastModifiedBy>
  <cp:revision>5</cp:revision>
  <cp:lastPrinted>2018-08-10T05:36:00Z</cp:lastPrinted>
  <dcterms:created xsi:type="dcterms:W3CDTF">2020-09-07T10:43:00Z</dcterms:created>
  <dcterms:modified xsi:type="dcterms:W3CDTF">2020-09-07T15:18:00Z</dcterms:modified>
</cp:coreProperties>
</file>